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2E" w:rsidRPr="002E082F" w:rsidRDefault="005F3F43" w:rsidP="00DB7A2E">
      <w:pPr>
        <w:jc w:val="center"/>
        <w:rPr>
          <w:b/>
          <w:bCs/>
          <w:sz w:val="40"/>
          <w:szCs w:val="40"/>
        </w:rPr>
      </w:pPr>
      <w:r w:rsidRPr="00917877">
        <w:rPr>
          <w:b/>
          <w:bCs/>
          <w:sz w:val="40"/>
          <w:szCs w:val="40"/>
        </w:rPr>
        <w:t>‘IAP Immunization Timetable 2012’</w:t>
      </w:r>
    </w:p>
    <w:p w:rsidR="005B6C16" w:rsidRPr="002E082F" w:rsidRDefault="00841B51" w:rsidP="00DB7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DB7A2E" w:rsidRPr="002E082F">
        <w:rPr>
          <w:b/>
          <w:bCs/>
          <w:sz w:val="28"/>
          <w:szCs w:val="28"/>
        </w:rPr>
        <w:t>IAP recommended vaccines for routine use</w:t>
      </w:r>
    </w:p>
    <w:tbl>
      <w:tblPr>
        <w:tblStyle w:val="TableGrid"/>
        <w:tblW w:w="12798" w:type="dxa"/>
        <w:tblLook w:val="04A0"/>
      </w:tblPr>
      <w:tblGrid>
        <w:gridCol w:w="3888"/>
        <w:gridCol w:w="2610"/>
        <w:gridCol w:w="6300"/>
      </w:tblGrid>
      <w:tr w:rsidR="00DB7A2E" w:rsidRPr="002E082F" w:rsidTr="00B627B1">
        <w:trPr>
          <w:trHeight w:val="728"/>
        </w:trPr>
        <w:tc>
          <w:tcPr>
            <w:tcW w:w="3888" w:type="dxa"/>
            <w:shd w:val="clear" w:color="auto" w:fill="365F91" w:themeFill="accent1" w:themeFillShade="BF"/>
            <w:vAlign w:val="center"/>
          </w:tcPr>
          <w:p w:rsidR="00DB7A2E" w:rsidRPr="008E49D7" w:rsidRDefault="00DB7A2E" w:rsidP="009319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49D7"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:rsidR="00DB7A2E" w:rsidRPr="008E49D7" w:rsidRDefault="00DB7A2E" w:rsidP="009319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49D7">
              <w:rPr>
                <w:b/>
                <w:bCs/>
                <w:color w:val="FFFFFF" w:themeColor="background1"/>
                <w:sz w:val="24"/>
                <w:szCs w:val="24"/>
              </w:rPr>
              <w:t xml:space="preserve">(completed </w:t>
            </w:r>
            <w:r w:rsidR="002E082F" w:rsidRPr="008E49D7">
              <w:rPr>
                <w:b/>
                <w:bCs/>
                <w:color w:val="FFFFFF" w:themeColor="background1"/>
                <w:sz w:val="24"/>
                <w:szCs w:val="24"/>
              </w:rPr>
              <w:t xml:space="preserve"> w</w:t>
            </w:r>
            <w:r w:rsidRPr="008E49D7">
              <w:rPr>
                <w:b/>
                <w:bCs/>
                <w:color w:val="FFFFFF" w:themeColor="background1"/>
                <w:sz w:val="24"/>
                <w:szCs w:val="24"/>
              </w:rPr>
              <w:t>eeks/months/years)</w:t>
            </w:r>
          </w:p>
          <w:p w:rsidR="00931959" w:rsidRPr="008E49D7" w:rsidRDefault="00931959" w:rsidP="009319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365F91" w:themeFill="accent1" w:themeFillShade="BF"/>
            <w:vAlign w:val="center"/>
          </w:tcPr>
          <w:p w:rsidR="00DB7A2E" w:rsidRPr="008E49D7" w:rsidRDefault="00DB7A2E" w:rsidP="009319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49D7">
              <w:rPr>
                <w:b/>
                <w:bCs/>
                <w:color w:val="FFFFFF" w:themeColor="background1"/>
                <w:sz w:val="24"/>
                <w:szCs w:val="24"/>
              </w:rPr>
              <w:t>Vaccines</w:t>
            </w:r>
          </w:p>
        </w:tc>
        <w:tc>
          <w:tcPr>
            <w:tcW w:w="6300" w:type="dxa"/>
            <w:shd w:val="clear" w:color="auto" w:fill="365F91" w:themeFill="accent1" w:themeFillShade="BF"/>
            <w:vAlign w:val="center"/>
          </w:tcPr>
          <w:p w:rsidR="00DB7A2E" w:rsidRPr="008E49D7" w:rsidRDefault="00CD35EF" w:rsidP="0093195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49D7">
              <w:rPr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DB7A2E" w:rsidRPr="008E49D7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Birth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17877" w:rsidRDefault="00917877" w:rsidP="002E082F">
            <w:pPr>
              <w:jc w:val="center"/>
              <w:rPr>
                <w:sz w:val="24"/>
                <w:szCs w:val="24"/>
              </w:rPr>
            </w:pPr>
          </w:p>
          <w:p w:rsidR="00DB7A2E" w:rsidRPr="008E49D7" w:rsidRDefault="00EE5D86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BCG</w:t>
            </w:r>
          </w:p>
          <w:p w:rsidR="00EE5D86" w:rsidRPr="008E49D7" w:rsidRDefault="00EE5D86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OPV</w:t>
            </w:r>
            <w:r w:rsidR="0066708B" w:rsidRPr="008E49D7">
              <w:rPr>
                <w:sz w:val="24"/>
                <w:szCs w:val="24"/>
              </w:rPr>
              <w:t xml:space="preserve"> </w:t>
            </w:r>
            <w:r w:rsidRPr="008E49D7">
              <w:rPr>
                <w:sz w:val="24"/>
                <w:szCs w:val="24"/>
              </w:rPr>
              <w:t>0</w:t>
            </w:r>
          </w:p>
          <w:p w:rsidR="00EE5D86" w:rsidRPr="008E49D7" w:rsidRDefault="00EE5D86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Hep</w:t>
            </w:r>
            <w:proofErr w:type="spellEnd"/>
            <w:r w:rsidRPr="008E49D7">
              <w:rPr>
                <w:sz w:val="24"/>
                <w:szCs w:val="24"/>
              </w:rPr>
              <w:t>-B</w:t>
            </w:r>
            <w:r w:rsidR="0066708B" w:rsidRPr="008E49D7">
              <w:rPr>
                <w:sz w:val="24"/>
                <w:szCs w:val="24"/>
              </w:rPr>
              <w:t xml:space="preserve"> </w:t>
            </w:r>
            <w:r w:rsidRPr="008E49D7">
              <w:rPr>
                <w:sz w:val="24"/>
                <w:szCs w:val="24"/>
              </w:rPr>
              <w:t>1</w:t>
            </w:r>
          </w:p>
          <w:p w:rsidR="0066708B" w:rsidRPr="008E49D7" w:rsidRDefault="0066708B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  <w:vAlign w:val="center"/>
          </w:tcPr>
          <w:p w:rsidR="002E5905" w:rsidRPr="008E49D7" w:rsidRDefault="00E51F06" w:rsidP="002E5905">
            <w:pPr>
              <w:ind w:left="720"/>
              <w:jc w:val="center"/>
              <w:rPr>
                <w:sz w:val="24"/>
                <w:szCs w:val="24"/>
              </w:rPr>
            </w:pPr>
            <w:r w:rsidRPr="00E51F06">
              <w:rPr>
                <w:b/>
                <w:bCs/>
                <w:sz w:val="24"/>
                <w:szCs w:val="24"/>
              </w:rPr>
              <w:t>Hepatitis-B:</w:t>
            </w:r>
            <w:r>
              <w:rPr>
                <w:sz w:val="24"/>
                <w:szCs w:val="24"/>
              </w:rPr>
              <w:t xml:space="preserve"> </w:t>
            </w:r>
            <w:r w:rsidR="002E5905" w:rsidRPr="008E49D7">
              <w:rPr>
                <w:sz w:val="24"/>
                <w:szCs w:val="24"/>
              </w:rPr>
              <w:t xml:space="preserve">Administer </w:t>
            </w:r>
            <w:proofErr w:type="spellStart"/>
            <w:r w:rsidR="002E5905" w:rsidRPr="008E49D7">
              <w:rPr>
                <w:sz w:val="24"/>
                <w:szCs w:val="24"/>
              </w:rPr>
              <w:t>Hep</w:t>
            </w:r>
            <w:proofErr w:type="spellEnd"/>
            <w:r w:rsidR="002E204A">
              <w:rPr>
                <w:sz w:val="24"/>
                <w:szCs w:val="24"/>
              </w:rPr>
              <w:t>-</w:t>
            </w:r>
            <w:r w:rsidR="002E5905" w:rsidRPr="008E49D7">
              <w:rPr>
                <w:sz w:val="24"/>
                <w:szCs w:val="24"/>
              </w:rPr>
              <w:t>B vaccine to all newborns before hospital discharge</w:t>
            </w:r>
          </w:p>
          <w:p w:rsidR="00DB7A2E" w:rsidRPr="008E49D7" w:rsidRDefault="00DB7A2E" w:rsidP="002E59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  <w:shd w:val="clear" w:color="auto" w:fill="DBE5F1" w:themeFill="accent1" w:themeFillTint="33"/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6 weeks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917877" w:rsidRDefault="00917877" w:rsidP="002E082F">
            <w:pPr>
              <w:jc w:val="center"/>
              <w:rPr>
                <w:sz w:val="24"/>
                <w:szCs w:val="24"/>
              </w:rPr>
            </w:pPr>
          </w:p>
          <w:p w:rsidR="00917877" w:rsidRDefault="00917877" w:rsidP="002E082F">
            <w:pPr>
              <w:jc w:val="center"/>
              <w:rPr>
                <w:sz w:val="24"/>
                <w:szCs w:val="24"/>
              </w:rPr>
            </w:pPr>
          </w:p>
          <w:p w:rsidR="00917877" w:rsidRDefault="00917877" w:rsidP="002E082F">
            <w:pPr>
              <w:jc w:val="center"/>
              <w:rPr>
                <w:sz w:val="24"/>
                <w:szCs w:val="24"/>
              </w:rPr>
            </w:pPr>
          </w:p>
          <w:p w:rsidR="00DB7A2E" w:rsidRPr="008E49D7" w:rsidRDefault="0066708B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DTwP</w:t>
            </w:r>
            <w:proofErr w:type="spellEnd"/>
            <w:r w:rsidRPr="008E49D7">
              <w:rPr>
                <w:sz w:val="24"/>
                <w:szCs w:val="24"/>
              </w:rPr>
              <w:t xml:space="preserve"> 1/</w:t>
            </w:r>
            <w:proofErr w:type="spellStart"/>
            <w:r w:rsidRPr="008E49D7">
              <w:rPr>
                <w:sz w:val="24"/>
                <w:szCs w:val="24"/>
              </w:rPr>
              <w:t>DTaP</w:t>
            </w:r>
            <w:proofErr w:type="spellEnd"/>
            <w:r w:rsidRPr="008E49D7">
              <w:rPr>
                <w:sz w:val="24"/>
                <w:szCs w:val="24"/>
              </w:rPr>
              <w:t xml:space="preserve"> 1</w:t>
            </w:r>
          </w:p>
          <w:p w:rsidR="0066708B" w:rsidRPr="008E49D7" w:rsidRDefault="00347CD7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IPV 1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Hep</w:t>
            </w:r>
            <w:proofErr w:type="spellEnd"/>
            <w:r w:rsidRPr="008E49D7">
              <w:rPr>
                <w:sz w:val="24"/>
                <w:szCs w:val="24"/>
              </w:rPr>
              <w:t>-B 2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Hib</w:t>
            </w:r>
            <w:proofErr w:type="spellEnd"/>
            <w:r w:rsidRPr="008E49D7">
              <w:rPr>
                <w:sz w:val="24"/>
                <w:szCs w:val="24"/>
              </w:rPr>
              <w:t xml:space="preserve"> 1</w:t>
            </w:r>
          </w:p>
          <w:p w:rsidR="00EE5D86" w:rsidRPr="008E49D7" w:rsidRDefault="00347CD7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Rotavirus 1</w:t>
            </w:r>
            <w:r w:rsidRPr="008E49D7">
              <w:rPr>
                <w:sz w:val="24"/>
                <w:szCs w:val="24"/>
              </w:rPr>
              <w:br/>
              <w:t>PCV 1</w:t>
            </w:r>
          </w:p>
          <w:p w:rsidR="00EE5D86" w:rsidRPr="008E49D7" w:rsidRDefault="00EE5D86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E51F06" w:rsidRDefault="00E51F06" w:rsidP="005F3F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877" w:rsidRDefault="00A64E40" w:rsidP="00917877">
            <w:pPr>
              <w:rPr>
                <w:sz w:val="24"/>
                <w:szCs w:val="24"/>
              </w:rPr>
            </w:pPr>
            <w:r w:rsidRPr="00917877">
              <w:rPr>
                <w:b/>
                <w:bCs/>
                <w:sz w:val="24"/>
                <w:szCs w:val="24"/>
              </w:rPr>
              <w:t>Polio:</w:t>
            </w:r>
            <w:r w:rsidRPr="00917877">
              <w:rPr>
                <w:sz w:val="24"/>
                <w:szCs w:val="24"/>
              </w:rPr>
              <w:t xml:space="preserve"> </w:t>
            </w:r>
          </w:p>
          <w:p w:rsidR="006F3AA0" w:rsidRPr="00917877" w:rsidRDefault="00E51F06" w:rsidP="009178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7877">
              <w:rPr>
                <w:sz w:val="24"/>
                <w:szCs w:val="24"/>
              </w:rPr>
              <w:t xml:space="preserve">All doses of IPV may be replaced with OPV if former is unaffordable/unavailable   </w:t>
            </w:r>
            <w:r w:rsidR="006F3AA0" w:rsidRPr="00917877">
              <w:rPr>
                <w:sz w:val="24"/>
                <w:szCs w:val="24"/>
              </w:rPr>
              <w:t xml:space="preserve"> </w:t>
            </w:r>
            <w:r w:rsidR="005F3F43" w:rsidRPr="00917877">
              <w:rPr>
                <w:sz w:val="24"/>
                <w:szCs w:val="24"/>
              </w:rPr>
              <w:t xml:space="preserve"> </w:t>
            </w:r>
          </w:p>
          <w:p w:rsidR="00917877" w:rsidRDefault="00917877" w:rsidP="00917877">
            <w:pPr>
              <w:ind w:firstLine="60"/>
              <w:rPr>
                <w:sz w:val="24"/>
                <w:szCs w:val="24"/>
              </w:rPr>
            </w:pPr>
          </w:p>
          <w:p w:rsidR="00917877" w:rsidRPr="00DD188B" w:rsidRDefault="00917877" w:rsidP="009178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7877">
              <w:rPr>
                <w:sz w:val="24"/>
                <w:szCs w:val="24"/>
              </w:rPr>
              <w:t xml:space="preserve">Additional doses of OPV on all </w:t>
            </w:r>
            <w:r w:rsidR="00DD188B">
              <w:rPr>
                <w:sz w:val="24"/>
                <w:szCs w:val="24"/>
              </w:rPr>
              <w:t>s</w:t>
            </w:r>
            <w:r w:rsidR="003F610D" w:rsidRPr="00DD188B">
              <w:rPr>
                <w:sz w:val="24"/>
                <w:szCs w:val="24"/>
              </w:rPr>
              <w:t>upplementary immunization activities (</w:t>
            </w:r>
            <w:r w:rsidRPr="00DD188B">
              <w:rPr>
                <w:sz w:val="24"/>
                <w:szCs w:val="24"/>
              </w:rPr>
              <w:t>SIAs</w:t>
            </w:r>
            <w:r w:rsidR="003F610D" w:rsidRPr="00DD188B">
              <w:rPr>
                <w:sz w:val="24"/>
                <w:szCs w:val="24"/>
              </w:rPr>
              <w:t>)</w:t>
            </w:r>
          </w:p>
          <w:p w:rsidR="006F3AA0" w:rsidRPr="00E51F06" w:rsidRDefault="006F3AA0" w:rsidP="00917877">
            <w:pPr>
              <w:rPr>
                <w:sz w:val="24"/>
                <w:szCs w:val="24"/>
              </w:rPr>
            </w:pPr>
          </w:p>
          <w:p w:rsidR="006F3AA0" w:rsidRPr="00917877" w:rsidRDefault="006F3AA0" w:rsidP="009178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7877">
              <w:rPr>
                <w:sz w:val="24"/>
                <w:szCs w:val="24"/>
              </w:rPr>
              <w:t>T</w:t>
            </w:r>
            <w:r w:rsidR="005F3F43" w:rsidRPr="00917877">
              <w:rPr>
                <w:sz w:val="24"/>
                <w:szCs w:val="24"/>
              </w:rPr>
              <w:t xml:space="preserve">wo doses </w:t>
            </w:r>
            <w:r w:rsidRPr="00917877">
              <w:rPr>
                <w:sz w:val="24"/>
                <w:szCs w:val="24"/>
              </w:rPr>
              <w:t xml:space="preserve">IPV </w:t>
            </w:r>
            <w:r w:rsidR="005F3F43" w:rsidRPr="00917877">
              <w:rPr>
                <w:sz w:val="24"/>
                <w:szCs w:val="24"/>
              </w:rPr>
              <w:t>instead of 3 for primary series if started at 8</w:t>
            </w:r>
            <w:r w:rsidRPr="00917877">
              <w:rPr>
                <w:sz w:val="24"/>
                <w:szCs w:val="24"/>
              </w:rPr>
              <w:t xml:space="preserve"> weeks, </w:t>
            </w:r>
            <w:r w:rsidR="00E51F06" w:rsidRPr="00917877">
              <w:rPr>
                <w:sz w:val="24"/>
                <w:szCs w:val="24"/>
              </w:rPr>
              <w:t>and 8</w:t>
            </w:r>
            <w:r w:rsidR="0093632F" w:rsidRPr="00917877">
              <w:rPr>
                <w:sz w:val="24"/>
                <w:szCs w:val="24"/>
              </w:rPr>
              <w:t xml:space="preserve"> weeks interval between </w:t>
            </w:r>
            <w:r w:rsidRPr="00917877">
              <w:rPr>
                <w:sz w:val="24"/>
                <w:szCs w:val="24"/>
              </w:rPr>
              <w:t xml:space="preserve">the </w:t>
            </w:r>
            <w:r w:rsidR="0093632F" w:rsidRPr="00917877">
              <w:rPr>
                <w:sz w:val="24"/>
                <w:szCs w:val="24"/>
              </w:rPr>
              <w:t xml:space="preserve">doses </w:t>
            </w:r>
          </w:p>
          <w:p w:rsidR="00DB7A2E" w:rsidRPr="008E49D7" w:rsidRDefault="00DB7A2E" w:rsidP="00917877">
            <w:pPr>
              <w:rPr>
                <w:sz w:val="24"/>
                <w:szCs w:val="24"/>
              </w:rPr>
            </w:pPr>
          </w:p>
          <w:p w:rsidR="006260D1" w:rsidRDefault="00917877" w:rsidP="00917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6260D1" w:rsidRPr="008E49D7">
              <w:rPr>
                <w:b/>
                <w:bCs/>
                <w:sz w:val="24"/>
                <w:szCs w:val="24"/>
              </w:rPr>
              <w:t>Rotavirus:</w:t>
            </w:r>
            <w:r w:rsidR="006260D1" w:rsidRPr="008E49D7">
              <w:rPr>
                <w:sz w:val="24"/>
                <w:szCs w:val="24"/>
              </w:rPr>
              <w:t xml:space="preserve"> </w:t>
            </w:r>
            <w:r w:rsidR="0017068C">
              <w:rPr>
                <w:sz w:val="24"/>
                <w:szCs w:val="24"/>
              </w:rPr>
              <w:t xml:space="preserve"> 2 </w:t>
            </w:r>
            <w:r w:rsidR="006260D1" w:rsidRPr="008E49D7">
              <w:rPr>
                <w:sz w:val="24"/>
                <w:szCs w:val="24"/>
              </w:rPr>
              <w:t xml:space="preserve">doses of </w:t>
            </w:r>
            <w:r w:rsidR="0017068C">
              <w:rPr>
                <w:sz w:val="24"/>
                <w:szCs w:val="24"/>
              </w:rPr>
              <w:t xml:space="preserve">RV-1 and 3 doses of RV-5 </w:t>
            </w:r>
            <w:r w:rsidR="006260D1" w:rsidRPr="008E49D7">
              <w:rPr>
                <w:sz w:val="24"/>
                <w:szCs w:val="24"/>
              </w:rPr>
              <w:t xml:space="preserve"> </w:t>
            </w:r>
          </w:p>
          <w:p w:rsidR="00E51F06" w:rsidRPr="008E49D7" w:rsidRDefault="00E51F06" w:rsidP="009363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10 weeks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DTwP</w:t>
            </w:r>
            <w:proofErr w:type="spellEnd"/>
            <w:r w:rsidRPr="008E49D7">
              <w:rPr>
                <w:sz w:val="24"/>
                <w:szCs w:val="24"/>
              </w:rPr>
              <w:t xml:space="preserve"> 2/</w:t>
            </w:r>
            <w:proofErr w:type="spellStart"/>
            <w:r w:rsidRPr="008E49D7">
              <w:rPr>
                <w:sz w:val="24"/>
                <w:szCs w:val="24"/>
              </w:rPr>
              <w:t>DTaP</w:t>
            </w:r>
            <w:proofErr w:type="spellEnd"/>
            <w:r w:rsidRPr="008E49D7">
              <w:rPr>
                <w:sz w:val="24"/>
                <w:szCs w:val="24"/>
              </w:rPr>
              <w:t xml:space="preserve"> 2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IPV 2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Hib</w:t>
            </w:r>
            <w:proofErr w:type="spellEnd"/>
            <w:r w:rsidRPr="008E49D7">
              <w:rPr>
                <w:sz w:val="24"/>
                <w:szCs w:val="24"/>
              </w:rPr>
              <w:t xml:space="preserve"> 2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Rotavirus 2</w:t>
            </w:r>
            <w:r w:rsidRPr="008E49D7">
              <w:rPr>
                <w:sz w:val="24"/>
                <w:szCs w:val="24"/>
              </w:rPr>
              <w:br/>
              <w:t>PCV 2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2E5905" w:rsidRPr="008E49D7" w:rsidRDefault="002E5905" w:rsidP="002E08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7A2E" w:rsidRPr="008E49D7" w:rsidRDefault="00DB7A2E" w:rsidP="00917877">
            <w:pPr>
              <w:jc w:val="center"/>
              <w:rPr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  <w:shd w:val="clear" w:color="auto" w:fill="DBE5F1" w:themeFill="accent1" w:themeFillTint="33"/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lastRenderedPageBreak/>
              <w:t>14 weeks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DTwP</w:t>
            </w:r>
            <w:proofErr w:type="spellEnd"/>
            <w:r w:rsidRPr="008E49D7">
              <w:rPr>
                <w:sz w:val="24"/>
                <w:szCs w:val="24"/>
              </w:rPr>
              <w:t xml:space="preserve"> 3/</w:t>
            </w:r>
            <w:proofErr w:type="spellStart"/>
            <w:r w:rsidRPr="008E49D7">
              <w:rPr>
                <w:sz w:val="24"/>
                <w:szCs w:val="24"/>
              </w:rPr>
              <w:t>DTaP</w:t>
            </w:r>
            <w:proofErr w:type="spellEnd"/>
            <w:r w:rsidRPr="008E49D7">
              <w:rPr>
                <w:sz w:val="24"/>
                <w:szCs w:val="24"/>
              </w:rPr>
              <w:t xml:space="preserve"> 3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IPV 3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Hib</w:t>
            </w:r>
            <w:proofErr w:type="spellEnd"/>
            <w:r w:rsidRPr="008E49D7">
              <w:rPr>
                <w:sz w:val="24"/>
                <w:szCs w:val="24"/>
              </w:rPr>
              <w:t xml:space="preserve"> 3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Rotavirus 3</w:t>
            </w:r>
            <w:r w:rsidRPr="008E49D7">
              <w:rPr>
                <w:sz w:val="24"/>
                <w:szCs w:val="24"/>
              </w:rPr>
              <w:br/>
              <w:t>PCV 3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2E5905" w:rsidRPr="008E49D7" w:rsidRDefault="002E5905" w:rsidP="002E082F">
            <w:pPr>
              <w:jc w:val="center"/>
              <w:rPr>
                <w:sz w:val="24"/>
                <w:szCs w:val="24"/>
              </w:rPr>
            </w:pPr>
          </w:p>
          <w:p w:rsidR="00B627B1" w:rsidRPr="008E49D7" w:rsidRDefault="00A64E40" w:rsidP="00E51F06">
            <w:pPr>
              <w:jc w:val="center"/>
              <w:rPr>
                <w:sz w:val="24"/>
                <w:szCs w:val="24"/>
              </w:rPr>
            </w:pPr>
            <w:r w:rsidRPr="008E49D7">
              <w:rPr>
                <w:b/>
                <w:bCs/>
                <w:sz w:val="24"/>
                <w:szCs w:val="24"/>
              </w:rPr>
              <w:t>Rotavirus:</w:t>
            </w:r>
            <w:r w:rsidR="00E51F06" w:rsidRPr="008E49D7">
              <w:rPr>
                <w:sz w:val="24"/>
                <w:szCs w:val="24"/>
              </w:rPr>
              <w:t xml:space="preserve"> </w:t>
            </w:r>
            <w:r w:rsidR="00E51F06">
              <w:rPr>
                <w:sz w:val="24"/>
                <w:szCs w:val="24"/>
              </w:rPr>
              <w:t xml:space="preserve"> </w:t>
            </w:r>
            <w:r w:rsidR="00B627B1">
              <w:rPr>
                <w:sz w:val="24"/>
                <w:szCs w:val="24"/>
              </w:rPr>
              <w:t xml:space="preserve">Only 2 doses of RV1 are </w:t>
            </w:r>
            <w:r w:rsidR="0093632F">
              <w:rPr>
                <w:sz w:val="24"/>
                <w:szCs w:val="24"/>
              </w:rPr>
              <w:t xml:space="preserve">recommended at </w:t>
            </w:r>
            <w:r>
              <w:rPr>
                <w:sz w:val="24"/>
                <w:szCs w:val="24"/>
              </w:rPr>
              <w:t>present</w:t>
            </w:r>
            <w:r w:rsidR="00B627B1">
              <w:rPr>
                <w:sz w:val="24"/>
                <w:szCs w:val="24"/>
              </w:rPr>
              <w:t xml:space="preserve">. </w:t>
            </w:r>
          </w:p>
        </w:tc>
      </w:tr>
      <w:tr w:rsidR="00DB7A2E" w:rsidRPr="008E49D7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6 months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B7A2E" w:rsidRPr="008E49D7" w:rsidRDefault="00347CD7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OPV 1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Hep</w:t>
            </w:r>
            <w:proofErr w:type="spellEnd"/>
            <w:r w:rsidRPr="008E49D7">
              <w:rPr>
                <w:sz w:val="24"/>
                <w:szCs w:val="24"/>
              </w:rPr>
              <w:t>-B 3</w:t>
            </w:r>
          </w:p>
          <w:p w:rsidR="00347CD7" w:rsidRPr="008E49D7" w:rsidRDefault="00347CD7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2E5905" w:rsidRPr="008E49D7" w:rsidRDefault="00A64E40" w:rsidP="002E5905">
            <w:pPr>
              <w:ind w:left="720"/>
              <w:jc w:val="center"/>
              <w:rPr>
                <w:sz w:val="24"/>
                <w:szCs w:val="24"/>
              </w:rPr>
            </w:pPr>
            <w:r w:rsidRPr="00A64E40">
              <w:rPr>
                <w:b/>
                <w:bCs/>
                <w:sz w:val="24"/>
                <w:szCs w:val="24"/>
              </w:rPr>
              <w:t xml:space="preserve">Hepatitis-B: </w:t>
            </w:r>
            <w:r w:rsidR="002E5905" w:rsidRPr="008E49D7">
              <w:rPr>
                <w:sz w:val="24"/>
                <w:szCs w:val="24"/>
              </w:rPr>
              <w:t xml:space="preserve">The final (third or fourth) dose in the </w:t>
            </w:r>
            <w:proofErr w:type="spellStart"/>
            <w:r w:rsidR="002E5905" w:rsidRPr="008E49D7">
              <w:rPr>
                <w:sz w:val="24"/>
                <w:szCs w:val="24"/>
              </w:rPr>
              <w:t>HepB</w:t>
            </w:r>
            <w:proofErr w:type="spellEnd"/>
            <w:r w:rsidR="002E5905" w:rsidRPr="008E49D7">
              <w:rPr>
                <w:sz w:val="24"/>
                <w:szCs w:val="24"/>
              </w:rPr>
              <w:t xml:space="preserve"> vaccine series should be administered no earlier than age 24 weeks and at least 16 weeks after the first dose.</w:t>
            </w:r>
          </w:p>
          <w:p w:rsidR="00DB7A2E" w:rsidRPr="008E49D7" w:rsidRDefault="00DB7A2E" w:rsidP="002E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  <w:shd w:val="clear" w:color="auto" w:fill="DBE5F1" w:themeFill="accent1" w:themeFillTint="33"/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9 months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B7A2E" w:rsidRPr="008E49D7" w:rsidRDefault="00B321A1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OPV 2</w:t>
            </w:r>
          </w:p>
          <w:p w:rsidR="00B321A1" w:rsidRPr="008E49D7" w:rsidRDefault="00B321A1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Measles</w:t>
            </w:r>
          </w:p>
          <w:p w:rsidR="00B321A1" w:rsidRPr="008E49D7" w:rsidRDefault="00B321A1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DB7A2E" w:rsidRPr="008E49D7" w:rsidRDefault="00DB7A2E" w:rsidP="002E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12 months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B7A2E" w:rsidRPr="008E49D7" w:rsidRDefault="00BF393B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Hep</w:t>
            </w:r>
            <w:proofErr w:type="spellEnd"/>
            <w:r w:rsidRPr="008E49D7">
              <w:rPr>
                <w:sz w:val="24"/>
                <w:szCs w:val="24"/>
              </w:rPr>
              <w:t>-A 1</w:t>
            </w: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DB7A2E" w:rsidRDefault="00917877" w:rsidP="00F53A63">
            <w:pPr>
              <w:jc w:val="center"/>
              <w:rPr>
                <w:sz w:val="24"/>
                <w:szCs w:val="24"/>
              </w:rPr>
            </w:pPr>
            <w:r w:rsidRPr="00917877">
              <w:rPr>
                <w:b/>
                <w:bCs/>
                <w:sz w:val="24"/>
                <w:szCs w:val="24"/>
              </w:rPr>
              <w:t xml:space="preserve">Hepatitis A: </w:t>
            </w:r>
            <w:r>
              <w:rPr>
                <w:sz w:val="24"/>
                <w:szCs w:val="24"/>
              </w:rPr>
              <w:t xml:space="preserve">For </w:t>
            </w:r>
            <w:r w:rsidRPr="008E49D7">
              <w:rPr>
                <w:sz w:val="24"/>
                <w:szCs w:val="24"/>
              </w:rPr>
              <w:t>both killed and live hepatitis-A vaccines</w:t>
            </w:r>
            <w:r w:rsidR="00311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2 doses are recommended</w:t>
            </w:r>
          </w:p>
          <w:p w:rsidR="00917877" w:rsidRPr="008E49D7" w:rsidRDefault="00917877" w:rsidP="00F53A63">
            <w:pPr>
              <w:jc w:val="center"/>
              <w:rPr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  <w:shd w:val="clear" w:color="auto" w:fill="DBE5F1" w:themeFill="accent1" w:themeFillTint="33"/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15 months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B7A2E" w:rsidRPr="008E49D7" w:rsidRDefault="00BF393B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MMR 1</w:t>
            </w:r>
          </w:p>
          <w:p w:rsidR="00BF393B" w:rsidRPr="008E49D7" w:rsidRDefault="00BF393B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Varicella</w:t>
            </w:r>
            <w:proofErr w:type="spellEnd"/>
            <w:r w:rsidRPr="008E49D7">
              <w:rPr>
                <w:sz w:val="24"/>
                <w:szCs w:val="24"/>
              </w:rPr>
              <w:t xml:space="preserve"> 1</w:t>
            </w:r>
          </w:p>
          <w:p w:rsidR="00BF393B" w:rsidRPr="008E49D7" w:rsidRDefault="00BF393B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PCV booster</w:t>
            </w:r>
          </w:p>
          <w:p w:rsidR="00BF393B" w:rsidRPr="008E49D7" w:rsidRDefault="00BF393B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DB7A2E" w:rsidRPr="008E49D7" w:rsidRDefault="00A64E40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A64E40">
              <w:rPr>
                <w:b/>
                <w:bCs/>
                <w:sz w:val="24"/>
                <w:szCs w:val="24"/>
              </w:rPr>
              <w:t>Varicella</w:t>
            </w:r>
            <w:proofErr w:type="spellEnd"/>
            <w:r w:rsidRPr="00A64E40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E5905" w:rsidRPr="008E49D7">
              <w:rPr>
                <w:sz w:val="24"/>
                <w:szCs w:val="24"/>
              </w:rPr>
              <w:t xml:space="preserve">The risk of breakthrough </w:t>
            </w:r>
            <w:proofErr w:type="spellStart"/>
            <w:r w:rsidR="002E5905" w:rsidRPr="008E49D7">
              <w:rPr>
                <w:sz w:val="24"/>
                <w:szCs w:val="24"/>
              </w:rPr>
              <w:t>varicella</w:t>
            </w:r>
            <w:proofErr w:type="spellEnd"/>
            <w:r w:rsidR="002E5905" w:rsidRPr="008E49D7">
              <w:rPr>
                <w:sz w:val="24"/>
                <w:szCs w:val="24"/>
              </w:rPr>
              <w:t xml:space="preserve"> is lower if given 15 months onwards.</w:t>
            </w:r>
          </w:p>
        </w:tc>
      </w:tr>
      <w:tr w:rsidR="00DB7A2E" w:rsidRPr="008E49D7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16 to 18 months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DTwP</w:t>
            </w:r>
            <w:proofErr w:type="spellEnd"/>
            <w:r w:rsidRPr="008E49D7">
              <w:rPr>
                <w:sz w:val="24"/>
                <w:szCs w:val="24"/>
              </w:rPr>
              <w:t xml:space="preserve"> B1/</w:t>
            </w:r>
            <w:proofErr w:type="spellStart"/>
            <w:r w:rsidRPr="008E49D7">
              <w:rPr>
                <w:sz w:val="24"/>
                <w:szCs w:val="24"/>
              </w:rPr>
              <w:t>DTaP</w:t>
            </w:r>
            <w:proofErr w:type="spellEnd"/>
            <w:r w:rsidRPr="008E49D7">
              <w:rPr>
                <w:sz w:val="24"/>
                <w:szCs w:val="24"/>
              </w:rPr>
              <w:t xml:space="preserve"> B1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IPV B1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Hib</w:t>
            </w:r>
            <w:proofErr w:type="spellEnd"/>
            <w:r w:rsidRPr="008E49D7">
              <w:rPr>
                <w:sz w:val="24"/>
                <w:szCs w:val="24"/>
              </w:rPr>
              <w:t xml:space="preserve"> B1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2E5905" w:rsidRPr="008E49D7" w:rsidRDefault="002E5905" w:rsidP="002E5905">
            <w:pPr>
              <w:ind w:left="720"/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The first booster (4</w:t>
            </w:r>
            <w:r w:rsidRPr="008E49D7">
              <w:rPr>
                <w:sz w:val="24"/>
                <w:szCs w:val="24"/>
                <w:vertAlign w:val="superscript"/>
              </w:rPr>
              <w:t>th</w:t>
            </w:r>
            <w:r w:rsidRPr="008E49D7">
              <w:rPr>
                <w:sz w:val="24"/>
                <w:szCs w:val="24"/>
              </w:rPr>
              <w:t>th dose) may be administered as early as age 12 months, provided at least 6 months have elapsed since the third dose.</w:t>
            </w:r>
          </w:p>
          <w:p w:rsidR="00DB7A2E" w:rsidRPr="008E49D7" w:rsidRDefault="00DB7A2E" w:rsidP="002E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  <w:shd w:val="clear" w:color="auto" w:fill="DBE5F1" w:themeFill="accent1" w:themeFillTint="33"/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18 months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DB7A2E" w:rsidRPr="008E49D7" w:rsidRDefault="00CD35EF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Hep</w:t>
            </w:r>
            <w:proofErr w:type="spellEnd"/>
            <w:r w:rsidRPr="008E49D7">
              <w:rPr>
                <w:sz w:val="24"/>
                <w:szCs w:val="24"/>
              </w:rPr>
              <w:t>-A 2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:rsidR="00DB7A2E" w:rsidRPr="008E49D7" w:rsidRDefault="00917877" w:rsidP="002E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17877">
              <w:rPr>
                <w:b/>
                <w:bCs/>
                <w:sz w:val="24"/>
                <w:szCs w:val="24"/>
              </w:rPr>
              <w:t>Hepatitis A:</w:t>
            </w:r>
            <w:r w:rsidR="0093632F">
              <w:rPr>
                <w:sz w:val="24"/>
                <w:szCs w:val="24"/>
              </w:rPr>
              <w:t xml:space="preserve"> For </w:t>
            </w:r>
            <w:r w:rsidR="002E5905" w:rsidRPr="008E49D7">
              <w:rPr>
                <w:sz w:val="24"/>
                <w:szCs w:val="24"/>
              </w:rPr>
              <w:t>both killed and live hepatitis-A vaccines</w:t>
            </w:r>
            <w:r w:rsidR="0093632F">
              <w:rPr>
                <w:sz w:val="24"/>
                <w:szCs w:val="24"/>
              </w:rPr>
              <w:t xml:space="preserve"> 2 doses are recommended </w:t>
            </w:r>
          </w:p>
        </w:tc>
      </w:tr>
      <w:tr w:rsidR="00DB7A2E" w:rsidRPr="008E49D7" w:rsidTr="002E5905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2 years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B7A2E" w:rsidRPr="008E49D7" w:rsidRDefault="00CD35EF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Typhoid 1</w:t>
            </w: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DB7A2E" w:rsidRPr="008E49D7" w:rsidRDefault="00917877" w:rsidP="002E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17877">
              <w:rPr>
                <w:b/>
                <w:bCs/>
                <w:sz w:val="24"/>
                <w:szCs w:val="24"/>
              </w:rPr>
              <w:t>Typhoid:</w:t>
            </w:r>
            <w:r>
              <w:rPr>
                <w:sz w:val="24"/>
                <w:szCs w:val="24"/>
              </w:rPr>
              <w:t xml:space="preserve"> </w:t>
            </w:r>
            <w:r w:rsidRPr="008E49D7">
              <w:rPr>
                <w:sz w:val="24"/>
                <w:szCs w:val="24"/>
              </w:rPr>
              <w:t xml:space="preserve"> </w:t>
            </w:r>
            <w:r w:rsidR="002E082F" w:rsidRPr="008E49D7">
              <w:rPr>
                <w:sz w:val="24"/>
                <w:szCs w:val="24"/>
              </w:rPr>
              <w:t xml:space="preserve">Typhoid revaccination every 3 years, if </w:t>
            </w:r>
            <w:r w:rsidR="00931959" w:rsidRPr="008E49D7">
              <w:rPr>
                <w:sz w:val="24"/>
                <w:szCs w:val="24"/>
              </w:rPr>
              <w:t>Vi-</w:t>
            </w:r>
            <w:r w:rsidR="002E082F" w:rsidRPr="008E49D7">
              <w:rPr>
                <w:sz w:val="24"/>
                <w:szCs w:val="24"/>
              </w:rPr>
              <w:t>polysaccharide vaccine is used.</w:t>
            </w:r>
          </w:p>
          <w:p w:rsidR="002E082F" w:rsidRPr="008E49D7" w:rsidRDefault="002E082F" w:rsidP="002E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  <w:shd w:val="clear" w:color="auto" w:fill="DBE5F1" w:themeFill="accent1" w:themeFillTint="33"/>
          </w:tcPr>
          <w:p w:rsidR="00DB7A2E" w:rsidRPr="008E49D7" w:rsidRDefault="0093632F" w:rsidP="002E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½ to  </w:t>
            </w:r>
            <w:r w:rsidR="00DB7A2E" w:rsidRPr="008E49D7">
              <w:rPr>
                <w:sz w:val="24"/>
                <w:szCs w:val="24"/>
              </w:rPr>
              <w:t>5 years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DTwP</w:t>
            </w:r>
            <w:proofErr w:type="spellEnd"/>
            <w:r w:rsidRPr="008E49D7">
              <w:rPr>
                <w:sz w:val="24"/>
                <w:szCs w:val="24"/>
              </w:rPr>
              <w:t xml:space="preserve"> B2/</w:t>
            </w:r>
            <w:proofErr w:type="spellStart"/>
            <w:r w:rsidRPr="008E49D7">
              <w:rPr>
                <w:sz w:val="24"/>
                <w:szCs w:val="24"/>
              </w:rPr>
              <w:t>DTaP</w:t>
            </w:r>
            <w:proofErr w:type="spellEnd"/>
            <w:r w:rsidRPr="008E49D7">
              <w:rPr>
                <w:sz w:val="24"/>
                <w:szCs w:val="24"/>
              </w:rPr>
              <w:t xml:space="preserve"> B2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OPV 3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MMR 2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Varicella</w:t>
            </w:r>
            <w:proofErr w:type="spellEnd"/>
            <w:r w:rsidRPr="008E49D7">
              <w:rPr>
                <w:sz w:val="24"/>
                <w:szCs w:val="24"/>
              </w:rPr>
              <w:t xml:space="preserve"> 2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Typhoid 2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DB7A2E" w:rsidRPr="008E49D7" w:rsidRDefault="002E082F" w:rsidP="002E082F">
            <w:pPr>
              <w:jc w:val="center"/>
              <w:rPr>
                <w:sz w:val="24"/>
                <w:szCs w:val="24"/>
              </w:rPr>
            </w:pPr>
            <w:r w:rsidRPr="00A64E40">
              <w:rPr>
                <w:b/>
                <w:bCs/>
                <w:sz w:val="24"/>
                <w:szCs w:val="24"/>
              </w:rPr>
              <w:t>MMR:</w:t>
            </w:r>
            <w:r w:rsidRPr="008E49D7">
              <w:rPr>
                <w:sz w:val="24"/>
                <w:szCs w:val="24"/>
              </w:rPr>
              <w:t xml:space="preserve"> the 2</w:t>
            </w:r>
            <w:r w:rsidRPr="008E49D7">
              <w:rPr>
                <w:sz w:val="24"/>
                <w:szCs w:val="24"/>
                <w:vertAlign w:val="superscript"/>
              </w:rPr>
              <w:t>nd</w:t>
            </w:r>
            <w:r w:rsidRPr="008E49D7">
              <w:rPr>
                <w:sz w:val="24"/>
                <w:szCs w:val="24"/>
              </w:rPr>
              <w:t xml:space="preserve"> dose can be given at anytime 4-8 weeks after the 1</w:t>
            </w:r>
            <w:r w:rsidRPr="008E49D7">
              <w:rPr>
                <w:sz w:val="24"/>
                <w:szCs w:val="24"/>
                <w:vertAlign w:val="superscript"/>
              </w:rPr>
              <w:t>st</w:t>
            </w:r>
            <w:r w:rsidRPr="008E49D7">
              <w:rPr>
                <w:sz w:val="24"/>
                <w:szCs w:val="24"/>
              </w:rPr>
              <w:t xml:space="preserve"> dose.</w:t>
            </w:r>
          </w:p>
          <w:p w:rsidR="002E082F" w:rsidRPr="008E49D7" w:rsidRDefault="002E082F" w:rsidP="002E08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082F" w:rsidRPr="008E49D7" w:rsidRDefault="002E082F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A64E40">
              <w:rPr>
                <w:b/>
                <w:bCs/>
                <w:sz w:val="24"/>
                <w:szCs w:val="24"/>
              </w:rPr>
              <w:t>Varicella</w:t>
            </w:r>
            <w:proofErr w:type="spellEnd"/>
            <w:r w:rsidRPr="00A64E40">
              <w:rPr>
                <w:b/>
                <w:bCs/>
                <w:sz w:val="24"/>
                <w:szCs w:val="24"/>
              </w:rPr>
              <w:t>:</w:t>
            </w:r>
            <w:r w:rsidRPr="008E49D7">
              <w:rPr>
                <w:sz w:val="24"/>
                <w:szCs w:val="24"/>
              </w:rPr>
              <w:t xml:space="preserve"> the 2</w:t>
            </w:r>
            <w:r w:rsidRPr="008E49D7">
              <w:rPr>
                <w:sz w:val="24"/>
                <w:szCs w:val="24"/>
                <w:vertAlign w:val="superscript"/>
              </w:rPr>
              <w:t>nd</w:t>
            </w:r>
            <w:r w:rsidRPr="008E49D7">
              <w:rPr>
                <w:sz w:val="24"/>
                <w:szCs w:val="24"/>
              </w:rPr>
              <w:t xml:space="preserve"> dose can be given at anytime 3 months after the 1</w:t>
            </w:r>
            <w:r w:rsidRPr="008E49D7">
              <w:rPr>
                <w:sz w:val="24"/>
                <w:szCs w:val="24"/>
                <w:vertAlign w:val="superscript"/>
              </w:rPr>
              <w:t>st</w:t>
            </w:r>
            <w:r w:rsidRPr="008E49D7">
              <w:rPr>
                <w:sz w:val="24"/>
                <w:szCs w:val="24"/>
              </w:rPr>
              <w:t xml:space="preserve"> dose.</w:t>
            </w:r>
          </w:p>
          <w:p w:rsidR="002E082F" w:rsidRPr="008E49D7" w:rsidRDefault="002E082F" w:rsidP="002E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A2E" w:rsidRPr="008E49D7" w:rsidTr="002E5905">
        <w:tc>
          <w:tcPr>
            <w:tcW w:w="3888" w:type="dxa"/>
          </w:tcPr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>10 to 12 years</w:t>
            </w:r>
          </w:p>
          <w:p w:rsidR="00DB7A2E" w:rsidRPr="008E49D7" w:rsidRDefault="00DB7A2E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B7A2E" w:rsidRPr="008E49D7" w:rsidRDefault="00CD35EF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sz w:val="24"/>
                <w:szCs w:val="24"/>
              </w:rPr>
              <w:t>Tdap</w:t>
            </w:r>
            <w:proofErr w:type="spellEnd"/>
            <w:r w:rsidRPr="008E49D7">
              <w:rPr>
                <w:sz w:val="24"/>
                <w:szCs w:val="24"/>
              </w:rPr>
              <w:t>/Td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  <w:r w:rsidRPr="008E49D7">
              <w:rPr>
                <w:sz w:val="24"/>
                <w:szCs w:val="24"/>
              </w:rPr>
              <w:t xml:space="preserve">HPV </w:t>
            </w:r>
          </w:p>
          <w:p w:rsidR="00CD35EF" w:rsidRPr="008E49D7" w:rsidRDefault="00CD35EF" w:rsidP="002E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DB7A2E" w:rsidRPr="008E49D7" w:rsidRDefault="002E082F" w:rsidP="002E082F">
            <w:pPr>
              <w:jc w:val="center"/>
              <w:rPr>
                <w:sz w:val="24"/>
                <w:szCs w:val="24"/>
              </w:rPr>
            </w:pPr>
            <w:proofErr w:type="spellStart"/>
            <w:r w:rsidRPr="008E49D7">
              <w:rPr>
                <w:b/>
                <w:bCs/>
                <w:sz w:val="24"/>
                <w:szCs w:val="24"/>
              </w:rPr>
              <w:t>Tdap</w:t>
            </w:r>
            <w:proofErr w:type="spellEnd"/>
            <w:r w:rsidRPr="008E49D7">
              <w:rPr>
                <w:b/>
                <w:bCs/>
                <w:sz w:val="24"/>
                <w:szCs w:val="24"/>
              </w:rPr>
              <w:t xml:space="preserve">: </w:t>
            </w:r>
            <w:r w:rsidRPr="008E49D7">
              <w:rPr>
                <w:sz w:val="24"/>
                <w:szCs w:val="24"/>
              </w:rPr>
              <w:t>is preferred to Td followed by Td every 10 years.</w:t>
            </w:r>
          </w:p>
          <w:p w:rsidR="002E082F" w:rsidRPr="008E49D7" w:rsidRDefault="002E082F" w:rsidP="002E082F">
            <w:pPr>
              <w:jc w:val="center"/>
              <w:rPr>
                <w:sz w:val="24"/>
                <w:szCs w:val="24"/>
              </w:rPr>
            </w:pPr>
          </w:p>
          <w:p w:rsidR="002E082F" w:rsidRPr="008E49D7" w:rsidRDefault="002E082F" w:rsidP="002E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D7">
              <w:rPr>
                <w:b/>
                <w:bCs/>
                <w:sz w:val="24"/>
                <w:szCs w:val="24"/>
              </w:rPr>
              <w:t>HPV:</w:t>
            </w:r>
            <w:r w:rsidRPr="008E49D7">
              <w:rPr>
                <w:sz w:val="24"/>
                <w:szCs w:val="24"/>
              </w:rPr>
              <w:t xml:space="preserve"> Only for females, 3 doses at 0, 1-2</w:t>
            </w:r>
            <w:r w:rsidR="00AF4A6B">
              <w:rPr>
                <w:sz w:val="24"/>
                <w:szCs w:val="24"/>
              </w:rPr>
              <w:t xml:space="preserve"> </w:t>
            </w:r>
            <w:r w:rsidR="00AF4A6B" w:rsidRPr="00AF4A6B">
              <w:rPr>
                <w:sz w:val="24"/>
                <w:szCs w:val="24"/>
              </w:rPr>
              <w:t>(depending on brands)</w:t>
            </w:r>
            <w:r w:rsidRPr="008E49D7">
              <w:rPr>
                <w:sz w:val="24"/>
                <w:szCs w:val="24"/>
              </w:rPr>
              <w:t xml:space="preserve"> and 6 months. </w:t>
            </w:r>
          </w:p>
          <w:p w:rsidR="002E082F" w:rsidRPr="008E49D7" w:rsidRDefault="002E082F" w:rsidP="002E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C2897" w:rsidRDefault="000C2897" w:rsidP="00841B51">
      <w:pPr>
        <w:jc w:val="center"/>
        <w:rPr>
          <w:b/>
          <w:bCs/>
          <w:sz w:val="28"/>
          <w:szCs w:val="28"/>
        </w:rPr>
      </w:pPr>
    </w:p>
    <w:p w:rsidR="00841B51" w:rsidRPr="00841B51" w:rsidRDefault="00841B51" w:rsidP="00841B51">
      <w:pPr>
        <w:jc w:val="center"/>
        <w:rPr>
          <w:b/>
          <w:bCs/>
          <w:sz w:val="28"/>
          <w:szCs w:val="28"/>
        </w:rPr>
      </w:pPr>
      <w:r w:rsidRPr="00841B51">
        <w:rPr>
          <w:b/>
          <w:bCs/>
          <w:sz w:val="28"/>
          <w:szCs w:val="28"/>
        </w:rPr>
        <w:t>II. IAP recommended vaccines for High-risk</w:t>
      </w:r>
      <w:r>
        <w:rPr>
          <w:b/>
          <w:bCs/>
          <w:sz w:val="28"/>
          <w:szCs w:val="28"/>
        </w:rPr>
        <w:t>*</w:t>
      </w:r>
      <w:r w:rsidRPr="00841B51">
        <w:rPr>
          <w:b/>
          <w:bCs/>
          <w:sz w:val="28"/>
          <w:szCs w:val="28"/>
        </w:rPr>
        <w:t xml:space="preserve"> children (</w:t>
      </w:r>
      <w:r w:rsidRPr="00841B51">
        <w:rPr>
          <w:rFonts w:cs="Arial"/>
          <w:b/>
          <w:bCs/>
          <w:sz w:val="28"/>
          <w:szCs w:val="28"/>
          <w:lang w:bidi="pa-IN"/>
        </w:rPr>
        <w:t xml:space="preserve">Vaccines under special circumstances):  </w:t>
      </w:r>
    </w:p>
    <w:p w:rsidR="00755C82" w:rsidRPr="00350047" w:rsidRDefault="00755C82" w:rsidP="00755C8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pa-IN"/>
        </w:rPr>
      </w:pPr>
      <w:r>
        <w:rPr>
          <w:rFonts w:eastAsia="Times New Roman" w:cs="Times New Roman"/>
          <w:sz w:val="24"/>
          <w:szCs w:val="24"/>
          <w:lang w:bidi="pa-IN"/>
        </w:rPr>
        <w:t>1-</w:t>
      </w:r>
      <w:r w:rsidRPr="00350047">
        <w:rPr>
          <w:rFonts w:eastAsia="Times New Roman" w:cs="Times New Roman"/>
          <w:sz w:val="24"/>
          <w:szCs w:val="24"/>
          <w:lang w:bidi="pa-IN"/>
        </w:rPr>
        <w:t>Influenza</w:t>
      </w:r>
      <w:r>
        <w:rPr>
          <w:rFonts w:eastAsia="Times New Roman" w:cs="Times New Roman"/>
          <w:sz w:val="24"/>
          <w:szCs w:val="24"/>
          <w:lang w:bidi="pa-IN"/>
        </w:rPr>
        <w:t xml:space="preserve"> Vaccine</w:t>
      </w:r>
      <w:r w:rsidRPr="00350047">
        <w:rPr>
          <w:rFonts w:eastAsia="Times New Roman" w:cs="Times New Roman"/>
          <w:sz w:val="24"/>
          <w:szCs w:val="24"/>
          <w:lang w:bidi="pa-IN"/>
        </w:rPr>
        <w:br/>
      </w:r>
      <w:r>
        <w:rPr>
          <w:rFonts w:eastAsia="Times New Roman" w:cs="Times New Roman"/>
          <w:sz w:val="24"/>
          <w:szCs w:val="24"/>
          <w:lang w:bidi="pa-IN"/>
        </w:rPr>
        <w:t>2-</w:t>
      </w:r>
      <w:r w:rsidRPr="00350047">
        <w:rPr>
          <w:rFonts w:eastAsia="Times New Roman" w:cs="Times New Roman"/>
          <w:sz w:val="24"/>
          <w:szCs w:val="24"/>
          <w:lang w:bidi="pa-IN"/>
        </w:rPr>
        <w:t>Meningococcal</w:t>
      </w:r>
      <w:r>
        <w:rPr>
          <w:rFonts w:eastAsia="Times New Roman" w:cs="Times New Roman"/>
          <w:sz w:val="24"/>
          <w:szCs w:val="24"/>
          <w:lang w:bidi="pa-IN"/>
        </w:rPr>
        <w:t xml:space="preserve"> Vaccine</w:t>
      </w:r>
      <w:r w:rsidRPr="00350047">
        <w:rPr>
          <w:rFonts w:eastAsia="Times New Roman" w:cs="Times New Roman"/>
          <w:sz w:val="24"/>
          <w:szCs w:val="24"/>
          <w:lang w:bidi="pa-IN"/>
        </w:rPr>
        <w:br/>
      </w:r>
      <w:r>
        <w:rPr>
          <w:rFonts w:eastAsia="Times New Roman" w:cs="Times New Roman"/>
          <w:sz w:val="24"/>
          <w:szCs w:val="24"/>
          <w:lang w:bidi="pa-IN"/>
        </w:rPr>
        <w:t>3-</w:t>
      </w:r>
      <w:r w:rsidRPr="00350047">
        <w:rPr>
          <w:rFonts w:eastAsia="Times New Roman" w:cs="Times New Roman"/>
          <w:sz w:val="24"/>
          <w:szCs w:val="24"/>
          <w:lang w:bidi="pa-IN"/>
        </w:rPr>
        <w:t>Japanese Encephalitis</w:t>
      </w:r>
      <w:r>
        <w:rPr>
          <w:rFonts w:eastAsia="Times New Roman" w:cs="Times New Roman"/>
          <w:sz w:val="24"/>
          <w:szCs w:val="24"/>
          <w:lang w:bidi="pa-IN"/>
        </w:rPr>
        <w:t xml:space="preserve"> Vaccine</w:t>
      </w:r>
      <w:r w:rsidRPr="00350047">
        <w:rPr>
          <w:rFonts w:eastAsia="Times New Roman" w:cs="Times New Roman"/>
          <w:sz w:val="24"/>
          <w:szCs w:val="24"/>
          <w:lang w:bidi="pa-IN"/>
        </w:rPr>
        <w:br/>
      </w:r>
      <w:r>
        <w:rPr>
          <w:rFonts w:eastAsia="Times New Roman" w:cs="Times New Roman"/>
          <w:sz w:val="24"/>
          <w:szCs w:val="24"/>
          <w:lang w:bidi="pa-IN"/>
        </w:rPr>
        <w:t>4-</w:t>
      </w:r>
      <w:r w:rsidRPr="00350047">
        <w:rPr>
          <w:rFonts w:eastAsia="Times New Roman" w:cs="Times New Roman"/>
          <w:sz w:val="24"/>
          <w:szCs w:val="24"/>
          <w:lang w:bidi="pa-IN"/>
        </w:rPr>
        <w:t>Cholera </w:t>
      </w:r>
      <w:r>
        <w:rPr>
          <w:rFonts w:eastAsia="Times New Roman" w:cs="Times New Roman"/>
          <w:sz w:val="24"/>
          <w:szCs w:val="24"/>
          <w:lang w:bidi="pa-IN"/>
        </w:rPr>
        <w:t>Vaccine</w:t>
      </w:r>
      <w:r w:rsidRPr="00350047">
        <w:rPr>
          <w:rFonts w:eastAsia="Times New Roman" w:cs="Times New Roman"/>
          <w:sz w:val="24"/>
          <w:szCs w:val="24"/>
          <w:lang w:bidi="pa-IN"/>
        </w:rPr>
        <w:br/>
      </w:r>
      <w:r>
        <w:rPr>
          <w:rFonts w:eastAsia="Times New Roman" w:cs="Times New Roman"/>
          <w:sz w:val="24"/>
          <w:szCs w:val="24"/>
          <w:lang w:bidi="pa-IN"/>
        </w:rPr>
        <w:t>5-</w:t>
      </w:r>
      <w:r w:rsidRPr="00350047">
        <w:rPr>
          <w:rFonts w:eastAsia="Times New Roman" w:cs="Times New Roman"/>
          <w:sz w:val="24"/>
          <w:szCs w:val="24"/>
          <w:lang w:bidi="pa-IN"/>
        </w:rPr>
        <w:t xml:space="preserve">Rabies </w:t>
      </w:r>
      <w:r>
        <w:rPr>
          <w:rFonts w:eastAsia="Times New Roman" w:cs="Times New Roman"/>
          <w:sz w:val="24"/>
          <w:szCs w:val="24"/>
          <w:lang w:bidi="pa-IN"/>
        </w:rPr>
        <w:t>Vaccine</w:t>
      </w:r>
    </w:p>
    <w:p w:rsidR="00755C82" w:rsidRPr="00350047" w:rsidRDefault="00755C82" w:rsidP="00755C8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pa-IN"/>
        </w:rPr>
      </w:pPr>
      <w:r>
        <w:rPr>
          <w:rFonts w:eastAsia="Times New Roman" w:cs="Times New Roman"/>
          <w:sz w:val="24"/>
          <w:szCs w:val="24"/>
          <w:lang w:bidi="pa-IN"/>
        </w:rPr>
        <w:t>6-</w:t>
      </w:r>
      <w:r w:rsidRPr="00350047">
        <w:rPr>
          <w:rFonts w:eastAsia="Times New Roman" w:cs="Times New Roman"/>
          <w:sz w:val="24"/>
          <w:szCs w:val="24"/>
          <w:lang w:bidi="pa-IN"/>
        </w:rPr>
        <w:t>Yellow Fever</w:t>
      </w:r>
      <w:r>
        <w:rPr>
          <w:rFonts w:eastAsia="Times New Roman" w:cs="Times New Roman"/>
          <w:sz w:val="24"/>
          <w:szCs w:val="24"/>
          <w:lang w:bidi="pa-IN"/>
        </w:rPr>
        <w:t xml:space="preserve"> Vaccine</w:t>
      </w:r>
      <w:r w:rsidRPr="00350047">
        <w:rPr>
          <w:rFonts w:eastAsia="Times New Roman" w:cs="Times New Roman"/>
          <w:sz w:val="24"/>
          <w:szCs w:val="24"/>
          <w:lang w:bidi="pa-IN"/>
        </w:rPr>
        <w:br/>
      </w:r>
      <w:r>
        <w:rPr>
          <w:rFonts w:eastAsia="Times New Roman" w:cs="Times New Roman"/>
          <w:sz w:val="24"/>
          <w:szCs w:val="24"/>
          <w:lang w:bidi="pa-IN"/>
        </w:rPr>
        <w:t>7-Pneumococcal Polysaccharide vaccine (</w:t>
      </w:r>
      <w:r w:rsidRPr="00350047">
        <w:rPr>
          <w:rFonts w:eastAsia="Times New Roman" w:cs="Times New Roman"/>
          <w:sz w:val="24"/>
          <w:szCs w:val="24"/>
          <w:lang w:bidi="pa-IN"/>
        </w:rPr>
        <w:t>PPSV 23</w:t>
      </w:r>
      <w:r>
        <w:rPr>
          <w:rFonts w:eastAsia="Times New Roman" w:cs="Times New Roman"/>
          <w:sz w:val="24"/>
          <w:szCs w:val="24"/>
          <w:lang w:bidi="pa-IN"/>
        </w:rPr>
        <w:t>)</w:t>
      </w:r>
    </w:p>
    <w:p w:rsidR="00755C82" w:rsidRDefault="00755C82" w:rsidP="007E1E2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pa-IN"/>
        </w:rPr>
      </w:pPr>
    </w:p>
    <w:p w:rsidR="00841B51" w:rsidRPr="00755C82" w:rsidRDefault="00755C82" w:rsidP="007E1E2F">
      <w:pPr>
        <w:rPr>
          <w:b/>
          <w:bCs/>
          <w:i/>
          <w:iCs/>
          <w:sz w:val="24"/>
          <w:szCs w:val="24"/>
          <w:u w:val="single"/>
        </w:rPr>
      </w:pPr>
      <w:r w:rsidRPr="00755C82">
        <w:rPr>
          <w:b/>
          <w:bCs/>
          <w:i/>
          <w:iCs/>
          <w:sz w:val="24"/>
          <w:szCs w:val="24"/>
        </w:rPr>
        <w:t xml:space="preserve">* </w:t>
      </w:r>
      <w:r w:rsidR="00841B51" w:rsidRPr="00755C82">
        <w:rPr>
          <w:b/>
          <w:bCs/>
          <w:i/>
          <w:iCs/>
          <w:sz w:val="24"/>
          <w:szCs w:val="24"/>
          <w:u w:val="single"/>
        </w:rPr>
        <w:t xml:space="preserve">High-risk category of children: </w:t>
      </w:r>
    </w:p>
    <w:p w:rsidR="00841B51" w:rsidRPr="00755C82" w:rsidRDefault="00841B51" w:rsidP="00841B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5C82">
        <w:rPr>
          <w:sz w:val="20"/>
          <w:szCs w:val="20"/>
        </w:rPr>
        <w:t xml:space="preserve">Congenital or acquired immunodeficiency (including HIV infection),  </w:t>
      </w:r>
    </w:p>
    <w:p w:rsidR="00841B51" w:rsidRPr="00755C82" w:rsidRDefault="00841B51" w:rsidP="00841B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5C82">
        <w:rPr>
          <w:sz w:val="20"/>
          <w:szCs w:val="20"/>
        </w:rPr>
        <w:t xml:space="preserve">Chronic cardiac, pulmonary (including asthma if treated with prolonged high-dose oral corticosteroids), hematologic, renal (including </w:t>
      </w:r>
      <w:proofErr w:type="spellStart"/>
      <w:r w:rsidRPr="00755C82">
        <w:rPr>
          <w:sz w:val="20"/>
          <w:szCs w:val="20"/>
        </w:rPr>
        <w:t>nephrotic</w:t>
      </w:r>
      <w:proofErr w:type="spellEnd"/>
      <w:r w:rsidRPr="00755C82">
        <w:rPr>
          <w:sz w:val="20"/>
          <w:szCs w:val="20"/>
        </w:rPr>
        <w:t xml:space="preserve"> syndrome), liver disease and diabetes mellitus</w:t>
      </w:r>
    </w:p>
    <w:p w:rsidR="00841B51" w:rsidRPr="00755C82" w:rsidRDefault="00841B51" w:rsidP="00841B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5C82">
        <w:rPr>
          <w:sz w:val="20"/>
          <w:szCs w:val="20"/>
        </w:rPr>
        <w:t xml:space="preserve">Children on long term steroids, </w:t>
      </w:r>
      <w:proofErr w:type="spellStart"/>
      <w:r w:rsidRPr="00755C82">
        <w:rPr>
          <w:sz w:val="20"/>
          <w:szCs w:val="20"/>
        </w:rPr>
        <w:t>salicylates</w:t>
      </w:r>
      <w:proofErr w:type="spellEnd"/>
      <w:r w:rsidRPr="00755C82">
        <w:rPr>
          <w:sz w:val="20"/>
          <w:szCs w:val="20"/>
        </w:rPr>
        <w:t>, immunosuppressive or radiation therapy</w:t>
      </w:r>
    </w:p>
    <w:p w:rsidR="00841B51" w:rsidRPr="00755C82" w:rsidRDefault="00841B51" w:rsidP="00841B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5C82">
        <w:rPr>
          <w:sz w:val="20"/>
          <w:szCs w:val="20"/>
        </w:rPr>
        <w:t xml:space="preserve">Diabetes mellitus, Cerebrospinal fluid leak,  Cochlear implant, Malignancies, </w:t>
      </w:r>
    </w:p>
    <w:p w:rsidR="00841B51" w:rsidRPr="00755C82" w:rsidRDefault="00841B51" w:rsidP="00841B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5C82">
        <w:rPr>
          <w:sz w:val="20"/>
          <w:szCs w:val="20"/>
        </w:rPr>
        <w:t xml:space="preserve">Children with functional/ anatomic </w:t>
      </w:r>
      <w:proofErr w:type="spellStart"/>
      <w:r w:rsidRPr="00755C82">
        <w:rPr>
          <w:sz w:val="20"/>
          <w:szCs w:val="20"/>
        </w:rPr>
        <w:t>asplenia</w:t>
      </w:r>
      <w:proofErr w:type="spellEnd"/>
      <w:r w:rsidRPr="00755C82">
        <w:rPr>
          <w:sz w:val="20"/>
          <w:szCs w:val="20"/>
        </w:rPr>
        <w:t xml:space="preserve">/ </w:t>
      </w:r>
      <w:proofErr w:type="spellStart"/>
      <w:r w:rsidRPr="00755C82">
        <w:rPr>
          <w:sz w:val="20"/>
          <w:szCs w:val="20"/>
        </w:rPr>
        <w:t>hyposplenia</w:t>
      </w:r>
      <w:proofErr w:type="spellEnd"/>
      <w:r w:rsidRPr="00755C82">
        <w:rPr>
          <w:sz w:val="20"/>
          <w:szCs w:val="20"/>
        </w:rPr>
        <w:t xml:space="preserve"> </w:t>
      </w:r>
    </w:p>
    <w:p w:rsidR="00841B51" w:rsidRPr="00755C82" w:rsidRDefault="00841B51" w:rsidP="00841B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5C82">
        <w:rPr>
          <w:sz w:val="20"/>
          <w:szCs w:val="20"/>
        </w:rPr>
        <w:t>During disease outbreaks</w:t>
      </w:r>
    </w:p>
    <w:p w:rsidR="00841B51" w:rsidRPr="00755C82" w:rsidRDefault="00841B51" w:rsidP="00841B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5C82">
        <w:rPr>
          <w:sz w:val="20"/>
          <w:szCs w:val="20"/>
        </w:rPr>
        <w:lastRenderedPageBreak/>
        <w:t>Laboratory personnel and healthcare workers</w:t>
      </w:r>
    </w:p>
    <w:p w:rsidR="00841B51" w:rsidRPr="00755C82" w:rsidRDefault="00841B51" w:rsidP="00841B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5C82">
        <w:rPr>
          <w:rFonts w:cs="ArialNarrow"/>
          <w:sz w:val="20"/>
          <w:szCs w:val="20"/>
          <w:lang w:bidi="pa-IN"/>
        </w:rPr>
        <w:t>Travelers</w:t>
      </w:r>
    </w:p>
    <w:p w:rsidR="00841B51" w:rsidRPr="008E49D7" w:rsidRDefault="00841B51" w:rsidP="002E082F">
      <w:pPr>
        <w:jc w:val="center"/>
        <w:rPr>
          <w:b/>
          <w:bCs/>
          <w:sz w:val="24"/>
          <w:szCs w:val="24"/>
        </w:rPr>
      </w:pPr>
    </w:p>
    <w:sectPr w:rsidR="00841B51" w:rsidRPr="008E49D7" w:rsidSect="002E5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7F8B"/>
    <w:multiLevelType w:val="hybridMultilevel"/>
    <w:tmpl w:val="86D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0BF6"/>
    <w:multiLevelType w:val="hybridMultilevel"/>
    <w:tmpl w:val="256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1259"/>
    <w:multiLevelType w:val="hybridMultilevel"/>
    <w:tmpl w:val="292C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4EA"/>
    <w:multiLevelType w:val="hybridMultilevel"/>
    <w:tmpl w:val="7EF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509"/>
    <w:rsid w:val="000C2897"/>
    <w:rsid w:val="001668F9"/>
    <w:rsid w:val="0017068C"/>
    <w:rsid w:val="002E082F"/>
    <w:rsid w:val="002E204A"/>
    <w:rsid w:val="002E5905"/>
    <w:rsid w:val="00304F77"/>
    <w:rsid w:val="00311F82"/>
    <w:rsid w:val="003357BB"/>
    <w:rsid w:val="00347CD7"/>
    <w:rsid w:val="003F610D"/>
    <w:rsid w:val="00414127"/>
    <w:rsid w:val="00450233"/>
    <w:rsid w:val="004D3B70"/>
    <w:rsid w:val="00510509"/>
    <w:rsid w:val="005B4093"/>
    <w:rsid w:val="005F3F43"/>
    <w:rsid w:val="006260D1"/>
    <w:rsid w:val="00627D39"/>
    <w:rsid w:val="0066708B"/>
    <w:rsid w:val="006A5A73"/>
    <w:rsid w:val="006A7936"/>
    <w:rsid w:val="006F3AA0"/>
    <w:rsid w:val="00755C82"/>
    <w:rsid w:val="00757C4A"/>
    <w:rsid w:val="007B30F0"/>
    <w:rsid w:val="007E1E2F"/>
    <w:rsid w:val="0082363B"/>
    <w:rsid w:val="00841B51"/>
    <w:rsid w:val="008E49D7"/>
    <w:rsid w:val="00903212"/>
    <w:rsid w:val="00903A3E"/>
    <w:rsid w:val="00917877"/>
    <w:rsid w:val="00931959"/>
    <w:rsid w:val="0093632F"/>
    <w:rsid w:val="00940C5E"/>
    <w:rsid w:val="00A64E40"/>
    <w:rsid w:val="00AF4A6B"/>
    <w:rsid w:val="00B321A1"/>
    <w:rsid w:val="00B55ADF"/>
    <w:rsid w:val="00B627B1"/>
    <w:rsid w:val="00B748DA"/>
    <w:rsid w:val="00B80459"/>
    <w:rsid w:val="00B90E79"/>
    <w:rsid w:val="00BF393B"/>
    <w:rsid w:val="00CD35EF"/>
    <w:rsid w:val="00D63E7C"/>
    <w:rsid w:val="00DB7A2E"/>
    <w:rsid w:val="00DD188B"/>
    <w:rsid w:val="00DD6325"/>
    <w:rsid w:val="00E100F8"/>
    <w:rsid w:val="00E51F06"/>
    <w:rsid w:val="00EA5631"/>
    <w:rsid w:val="00EB1DE7"/>
    <w:rsid w:val="00EE5D86"/>
    <w:rsid w:val="00F11CF4"/>
    <w:rsid w:val="00F53A63"/>
    <w:rsid w:val="00F579A5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509"/>
    <w:rPr>
      <w:color w:val="0000FF"/>
      <w:u w:val="single"/>
    </w:rPr>
  </w:style>
  <w:style w:type="table" w:styleId="TableGrid">
    <w:name w:val="Table Grid"/>
    <w:basedOn w:val="TableNormal"/>
    <w:uiPriority w:val="59"/>
    <w:rsid w:val="00DB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11</cp:revision>
  <dcterms:created xsi:type="dcterms:W3CDTF">2012-04-10T03:21:00Z</dcterms:created>
  <dcterms:modified xsi:type="dcterms:W3CDTF">2012-06-26T02:33:00Z</dcterms:modified>
</cp:coreProperties>
</file>